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DD" w:rsidRDefault="00590DDD">
      <w:pPr>
        <w:spacing w:line="276" w:lineRule="exact"/>
        <w:rPr>
          <w:sz w:val="24"/>
        </w:rPr>
        <w:sectPr w:rsidR="00590DDD">
          <w:type w:val="continuous"/>
          <w:pgSz w:w="11910" w:h="16840"/>
          <w:pgMar w:top="1400" w:right="1100" w:bottom="280" w:left="800" w:header="720" w:footer="720" w:gutter="0"/>
          <w:cols w:space="720"/>
        </w:sectPr>
      </w:pPr>
    </w:p>
    <w:p w:rsidR="00590DDD" w:rsidRDefault="00590DDD">
      <w:pPr>
        <w:rPr>
          <w:sz w:val="24"/>
        </w:rPr>
        <w:sectPr w:rsidR="00590DDD">
          <w:pgSz w:w="11910" w:h="16840"/>
          <w:pgMar w:top="1400" w:right="11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78"/>
      </w:tblGrid>
      <w:tr w:rsidR="00590DDD">
        <w:trPr>
          <w:trHeight w:val="13967"/>
        </w:trPr>
        <w:tc>
          <w:tcPr>
            <w:tcW w:w="9778" w:type="dxa"/>
          </w:tcPr>
          <w:p w:rsidR="00590DDD" w:rsidRDefault="006A2412" w:rsidP="00B20BAE">
            <w:pPr>
              <w:pStyle w:val="TableParagraph"/>
              <w:ind w:left="0" w:right="93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STRUMENTI DIDATTICI - LIBRI </w:t>
            </w:r>
            <w:proofErr w:type="spellStart"/>
            <w:r>
              <w:rPr>
                <w:b/>
                <w:sz w:val="24"/>
              </w:rPr>
              <w:t>DI</w:t>
            </w:r>
            <w:proofErr w:type="spellEnd"/>
            <w:r>
              <w:rPr>
                <w:b/>
                <w:sz w:val="24"/>
              </w:rPr>
              <w:t xml:space="preserve"> TESTO: </w:t>
            </w:r>
            <w:r>
              <w:rPr>
                <w:sz w:val="24"/>
              </w:rPr>
              <w:t>E' stato utilizzato il libro di testo (</w:t>
            </w:r>
            <w:r>
              <w:rPr>
                <w:rFonts w:ascii="Calibri" w:hAnsi="Calibri"/>
              </w:rPr>
              <w:t>LE SCIENZE IN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CUCINA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Giuseppe</w:t>
            </w:r>
            <w:r>
              <w:rPr>
                <w:rFonts w:ascii="Calibri" w:hAnsi="Calibri"/>
                <w:spacing w:val="1"/>
              </w:rPr>
              <w:t xml:space="preserve"> </w:t>
            </w:r>
            <w:proofErr w:type="spellStart"/>
            <w:r>
              <w:rPr>
                <w:rFonts w:ascii="Calibri" w:hAnsi="Calibri"/>
              </w:rPr>
              <w:t>Valitutti</w:t>
            </w:r>
            <w:proofErr w:type="spellEnd"/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Zanichelli),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sz w:val="24"/>
              </w:rPr>
              <w:t>dispense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integrative,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supporti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multimediali,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video lezioni, condividendo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il materiale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Classroom</w:t>
            </w:r>
            <w:proofErr w:type="spellEnd"/>
            <w:r>
              <w:rPr>
                <w:sz w:val="24"/>
              </w:rPr>
              <w:t>.</w:t>
            </w:r>
          </w:p>
          <w:p w:rsidR="00590DDD" w:rsidRDefault="006A2412">
            <w:pPr>
              <w:pStyle w:val="TableParagraph"/>
              <w:spacing w:before="198"/>
              <w:rPr>
                <w:b/>
                <w:sz w:val="24"/>
              </w:rPr>
            </w:pPr>
            <w:r>
              <w:rPr>
                <w:b/>
                <w:sz w:val="24"/>
              </w:rPr>
              <w:t>EVENTUALI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ALTRE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ATTIVITA’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INTEGRATIVE:</w:t>
            </w:r>
          </w:p>
          <w:p w:rsidR="00590DDD" w:rsidRDefault="006A2412">
            <w:pPr>
              <w:pStyle w:val="TableParagraph"/>
              <w:spacing w:before="199"/>
              <w:rPr>
                <w:b/>
                <w:sz w:val="24"/>
              </w:rPr>
            </w:pPr>
            <w:r>
              <w:rPr>
                <w:b/>
                <w:sz w:val="24"/>
              </w:rPr>
              <w:t>PROGRAMMA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SVOLTO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UDA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INTERDISCIPLINARI</w:t>
            </w:r>
          </w:p>
          <w:p w:rsidR="00590DDD" w:rsidRDefault="006A2412">
            <w:pPr>
              <w:pStyle w:val="TableParagraph"/>
              <w:spacing w:before="203"/>
              <w:ind w:left="105"/>
              <w:rPr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1: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Famiglia,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economia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società</w:t>
            </w:r>
          </w:p>
          <w:p w:rsidR="00590DDD" w:rsidRDefault="006A2412">
            <w:pPr>
              <w:pStyle w:val="TableParagraph"/>
              <w:spacing w:before="197"/>
              <w:ind w:right="92" w:hanging="3"/>
            </w:pPr>
            <w:r>
              <w:t>Uso di sostanze, attrezzature e strumenti tecnologici con particolare attenzione alla sicurezza nei luoghi di</w:t>
            </w:r>
            <w:r>
              <w:rPr>
                <w:spacing w:val="1"/>
              </w:rPr>
              <w:t xml:space="preserve"> </w:t>
            </w:r>
            <w:r>
              <w:t>lavoro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3"/>
              </w:rPr>
              <w:t xml:space="preserve"> </w:t>
            </w:r>
            <w:r>
              <w:t>alla</w:t>
            </w:r>
            <w:r>
              <w:rPr>
                <w:spacing w:val="-2"/>
              </w:rPr>
              <w:t xml:space="preserve"> </w:t>
            </w:r>
            <w:r>
              <w:t>tutela della persona, dell’ambiente 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territorio.</w:t>
            </w:r>
          </w:p>
          <w:p w:rsidR="00590DDD" w:rsidRDefault="006A2412">
            <w:pPr>
              <w:pStyle w:val="TableParagraph"/>
              <w:spacing w:before="200"/>
              <w:ind w:right="91"/>
            </w:pPr>
            <w:r>
              <w:rPr>
                <w:b/>
              </w:rPr>
              <w:t xml:space="preserve">Chimica dell'ambiente naturale e perturbazioni antropogeniche: </w:t>
            </w:r>
            <w:r>
              <w:t>Stati di aggre</w:t>
            </w:r>
            <w:r>
              <w:t>gazione e passaggi di</w:t>
            </w:r>
            <w:r>
              <w:rPr>
                <w:spacing w:val="1"/>
              </w:rPr>
              <w:t xml:space="preserve"> </w:t>
            </w:r>
            <w:r>
              <w:t>stato. Stato solido, liquido, aeriforme. Differenza tra gas e vapori. La composizione dell'aria e cenni sui gas</w:t>
            </w:r>
            <w:r>
              <w:rPr>
                <w:spacing w:val="1"/>
              </w:rPr>
              <w:t xml:space="preserve"> </w:t>
            </w:r>
            <w:r>
              <w:t>serra e sui cambiamenti climatici. Riproduzione in laboratorio di fenomeni utilizzando il metodo scientifico.</w:t>
            </w:r>
            <w:r>
              <w:rPr>
                <w:spacing w:val="-52"/>
              </w:rPr>
              <w:t xml:space="preserve"> </w:t>
            </w:r>
            <w:r>
              <w:t>Elementi, co</w:t>
            </w:r>
            <w:r>
              <w:t>mposti e miscugli. Miscugli omogenei ed eterogenei, con particolari riferimento alle emulsioni</w:t>
            </w:r>
            <w:r>
              <w:rPr>
                <w:spacing w:val="1"/>
              </w:rPr>
              <w:t xml:space="preserve"> </w:t>
            </w:r>
            <w:r>
              <w:t>stabili (maionese) e instabili (</w:t>
            </w:r>
            <w:proofErr w:type="spellStart"/>
            <w:r>
              <w:t>salmoriglio</w:t>
            </w:r>
            <w:proofErr w:type="spellEnd"/>
            <w:r>
              <w:t xml:space="preserve">, vinaigrette, </w:t>
            </w:r>
            <w:proofErr w:type="spellStart"/>
            <w:r>
              <w:t>citronette</w:t>
            </w:r>
            <w:proofErr w:type="spellEnd"/>
            <w:r>
              <w:t>). Le soluzioni (soluto e solvente). L’acqua</w:t>
            </w:r>
            <w:r>
              <w:rPr>
                <w:spacing w:val="1"/>
              </w:rPr>
              <w:t xml:space="preserve"> </w:t>
            </w:r>
            <w:r>
              <w:t>come</w:t>
            </w:r>
            <w:r>
              <w:rPr>
                <w:spacing w:val="1"/>
              </w:rPr>
              <w:t xml:space="preserve"> </w:t>
            </w:r>
            <w:r>
              <w:t>solvente</w:t>
            </w:r>
            <w:r>
              <w:rPr>
                <w:spacing w:val="1"/>
              </w:rPr>
              <w:t xml:space="preserve"> </w:t>
            </w:r>
            <w:r>
              <w:t>polare.</w:t>
            </w:r>
            <w:r>
              <w:rPr>
                <w:spacing w:val="1"/>
              </w:rPr>
              <w:t xml:space="preserve"> </w:t>
            </w:r>
            <w:r>
              <w:t>Tecniche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separazione:</w:t>
            </w:r>
            <w:r>
              <w:rPr>
                <w:spacing w:val="1"/>
              </w:rPr>
              <w:t xml:space="preserve"> </w:t>
            </w:r>
            <w:proofErr w:type="spellStart"/>
            <w:r>
              <w:t>L</w:t>
            </w:r>
            <w:r>
              <w:t>ab</w:t>
            </w:r>
            <w:proofErr w:type="spellEnd"/>
            <w:r>
              <w:t>.</w:t>
            </w:r>
            <w:r>
              <w:rPr>
                <w:spacing w:val="1"/>
              </w:rPr>
              <w:t xml:space="preserve"> </w:t>
            </w:r>
            <w:r>
              <w:t>decantazione,</w:t>
            </w:r>
            <w:r>
              <w:rPr>
                <w:spacing w:val="1"/>
              </w:rPr>
              <w:t xml:space="preserve"> </w:t>
            </w:r>
            <w:r>
              <w:t>filtrazione,</w:t>
            </w:r>
            <w:r>
              <w:rPr>
                <w:spacing w:val="1"/>
              </w:rPr>
              <w:t xml:space="preserve"> </w:t>
            </w:r>
            <w:r>
              <w:t>distillazione</w:t>
            </w:r>
            <w:r>
              <w:rPr>
                <w:spacing w:val="1"/>
              </w:rPr>
              <w:t xml:space="preserve"> </w:t>
            </w:r>
            <w:r>
              <w:t>semplice,</w:t>
            </w:r>
            <w:r>
              <w:rPr>
                <w:spacing w:val="1"/>
              </w:rPr>
              <w:t xml:space="preserve"> </w:t>
            </w:r>
            <w:r>
              <w:t>estrazione con solvente, centrifugazione. Gli elementi chimici, i simboli e la tavola periodica. Metalli,</w:t>
            </w:r>
            <w:r>
              <w:rPr>
                <w:spacing w:val="1"/>
              </w:rPr>
              <w:t xml:space="preserve"> </w:t>
            </w:r>
            <w:r>
              <w:t>semimetalli</w:t>
            </w:r>
            <w:r>
              <w:rPr>
                <w:spacing w:val="-3"/>
              </w:rPr>
              <w:t xml:space="preserve"> </w:t>
            </w:r>
            <w:r>
              <w:t>e non</w:t>
            </w:r>
            <w:r>
              <w:rPr>
                <w:spacing w:val="-3"/>
              </w:rPr>
              <w:t xml:space="preserve"> </w:t>
            </w:r>
            <w:r>
              <w:t>metalli.</w:t>
            </w:r>
            <w:r>
              <w:rPr>
                <w:spacing w:val="-3"/>
              </w:rPr>
              <w:t xml:space="preserve"> </w:t>
            </w:r>
            <w:r>
              <w:t>Atomi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molecole;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-2"/>
              </w:rPr>
              <w:t xml:space="preserve"> </w:t>
            </w:r>
            <w:r>
              <w:t>formule chimiche.</w:t>
            </w:r>
          </w:p>
          <w:p w:rsidR="00590DDD" w:rsidRDefault="006A2412">
            <w:pPr>
              <w:pStyle w:val="TableParagraph"/>
              <w:spacing w:before="201"/>
              <w:ind w:right="91"/>
            </w:pPr>
            <w:r>
              <w:rPr>
                <w:b/>
              </w:rPr>
              <w:t>Compito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realtà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1:</w:t>
            </w:r>
            <w:r>
              <w:rPr>
                <w:b/>
                <w:spacing w:val="1"/>
              </w:rPr>
              <w:t xml:space="preserve"> </w:t>
            </w:r>
            <w:r>
              <w:t>Realizzare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brochure</w:t>
            </w:r>
            <w:r>
              <w:rPr>
                <w:spacing w:val="1"/>
              </w:rPr>
              <w:t xml:space="preserve"> </w:t>
            </w:r>
            <w:r>
              <w:t>riportante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breve</w:t>
            </w:r>
            <w:r>
              <w:rPr>
                <w:spacing w:val="1"/>
              </w:rPr>
              <w:t xml:space="preserve"> </w:t>
            </w:r>
            <w:r>
              <w:t>spiegazione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1"/>
              </w:rPr>
              <w:t xml:space="preserve"> </w:t>
            </w:r>
            <w:r>
              <w:t>cos'è</w:t>
            </w:r>
            <w:r>
              <w:rPr>
                <w:spacing w:val="55"/>
              </w:rPr>
              <w:t xml:space="preserve"> </w:t>
            </w:r>
            <w:r>
              <w:t>il</w:t>
            </w:r>
            <w:r>
              <w:rPr>
                <w:spacing w:val="1"/>
              </w:rPr>
              <w:t xml:space="preserve"> </w:t>
            </w:r>
            <w:r>
              <w:t>compostaggio,</w:t>
            </w:r>
            <w:r>
              <w:rPr>
                <w:spacing w:val="1"/>
              </w:rPr>
              <w:t xml:space="preserve"> </w:t>
            </w:r>
            <w:r>
              <w:t>descrivendone</w:t>
            </w:r>
            <w:r>
              <w:rPr>
                <w:spacing w:val="1"/>
              </w:rPr>
              <w:t xml:space="preserve"> </w:t>
            </w:r>
            <w:r>
              <w:t>brevemente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diverse</w:t>
            </w:r>
            <w:r>
              <w:rPr>
                <w:spacing w:val="1"/>
              </w:rPr>
              <w:t xml:space="preserve"> </w:t>
            </w:r>
            <w:r>
              <w:t>fasi,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condizioni</w:t>
            </w:r>
            <w:r>
              <w:rPr>
                <w:spacing w:val="1"/>
              </w:rPr>
              <w:t xml:space="preserve"> </w:t>
            </w:r>
            <w:r>
              <w:t>migliori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cui</w:t>
            </w:r>
            <w:r>
              <w:rPr>
                <w:spacing w:val="1"/>
              </w:rPr>
              <w:t xml:space="preserve"> </w:t>
            </w:r>
            <w:r>
              <w:t>compostare,</w:t>
            </w:r>
            <w:r>
              <w:rPr>
                <w:spacing w:val="55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materiali compostabili e i microrganismi coinvolti. Elencare inoltre almeno 5 motivi pe</w:t>
            </w:r>
            <w:r>
              <w:t>r cui è importante</w:t>
            </w:r>
            <w:r>
              <w:rPr>
                <w:spacing w:val="1"/>
              </w:rPr>
              <w:t xml:space="preserve"> </w:t>
            </w:r>
            <w:r>
              <w:t>compostare.</w:t>
            </w:r>
          </w:p>
          <w:p w:rsidR="00590DDD" w:rsidRDefault="006A2412">
            <w:pPr>
              <w:pStyle w:val="TableParagraph"/>
              <w:spacing w:before="201"/>
              <w:ind w:left="105"/>
              <w:rPr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4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2: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Conosciamo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il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nostro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territorio,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culla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civiltà.</w:t>
            </w:r>
          </w:p>
          <w:p w:rsidR="00590DDD" w:rsidRDefault="006A2412">
            <w:pPr>
              <w:pStyle w:val="TableParagraph"/>
              <w:spacing w:before="198"/>
              <w:jc w:val="left"/>
            </w:pPr>
            <w:r>
              <w:t>Trasformazioni</w:t>
            </w:r>
            <w:r>
              <w:rPr>
                <w:spacing w:val="52"/>
              </w:rPr>
              <w:t xml:space="preserve"> </w:t>
            </w:r>
            <w:r>
              <w:t>fisiche</w:t>
            </w:r>
            <w:r>
              <w:rPr>
                <w:spacing w:val="51"/>
              </w:rPr>
              <w:t xml:space="preserve"> </w:t>
            </w:r>
            <w:r>
              <w:t>e</w:t>
            </w:r>
            <w:r>
              <w:rPr>
                <w:spacing w:val="50"/>
              </w:rPr>
              <w:t xml:space="preserve"> </w:t>
            </w:r>
            <w:r>
              <w:t>chimiche:</w:t>
            </w:r>
            <w:r>
              <w:rPr>
                <w:spacing w:val="52"/>
              </w:rPr>
              <w:t xml:space="preserve"> </w:t>
            </w:r>
            <w:r>
              <w:t>classificazione</w:t>
            </w:r>
            <w:r>
              <w:rPr>
                <w:spacing w:val="51"/>
              </w:rPr>
              <w:t xml:space="preserve"> </w:t>
            </w:r>
            <w:r>
              <w:t>delle</w:t>
            </w:r>
            <w:r>
              <w:rPr>
                <w:spacing w:val="52"/>
              </w:rPr>
              <w:t xml:space="preserve"> </w:t>
            </w:r>
            <w:r>
              <w:t>reazioni</w:t>
            </w:r>
            <w:r>
              <w:rPr>
                <w:spacing w:val="49"/>
              </w:rPr>
              <w:t xml:space="preserve"> </w:t>
            </w:r>
            <w:r>
              <w:t>in</w:t>
            </w:r>
            <w:r>
              <w:rPr>
                <w:spacing w:val="50"/>
              </w:rPr>
              <w:t xml:space="preserve"> </w:t>
            </w:r>
            <w:r>
              <w:t>fisiche</w:t>
            </w:r>
            <w:r>
              <w:rPr>
                <w:spacing w:val="52"/>
              </w:rPr>
              <w:t xml:space="preserve"> </w:t>
            </w:r>
            <w:r>
              <w:t>e</w:t>
            </w:r>
            <w:r>
              <w:rPr>
                <w:spacing w:val="48"/>
              </w:rPr>
              <w:t xml:space="preserve"> </w:t>
            </w:r>
            <w:r>
              <w:t>chimiche</w:t>
            </w:r>
            <w:r>
              <w:rPr>
                <w:spacing w:val="52"/>
              </w:rPr>
              <w:t xml:space="preserve"> </w:t>
            </w:r>
            <w:r>
              <w:t>con</w:t>
            </w:r>
            <w:r>
              <w:rPr>
                <w:spacing w:val="50"/>
              </w:rPr>
              <w:t xml:space="preserve"> </w:t>
            </w:r>
            <w:r>
              <w:t>particolare</w:t>
            </w:r>
            <w:r>
              <w:rPr>
                <w:spacing w:val="-52"/>
              </w:rPr>
              <w:t xml:space="preserve"> </w:t>
            </w:r>
            <w:r>
              <w:t xml:space="preserve">riferimento alla cottura degli alimenti. Bilanciamento e legge di </w:t>
            </w:r>
            <w:proofErr w:type="spellStart"/>
            <w:r>
              <w:t>Lavoisier</w:t>
            </w:r>
            <w:proofErr w:type="spellEnd"/>
            <w:r>
              <w:t>. Studio di particolari e importanti</w:t>
            </w:r>
            <w:r>
              <w:rPr>
                <w:spacing w:val="1"/>
              </w:rPr>
              <w:t xml:space="preserve"> </w:t>
            </w:r>
            <w:r>
              <w:t>reazioni</w:t>
            </w:r>
            <w:r>
              <w:rPr>
                <w:spacing w:val="9"/>
              </w:rPr>
              <w:t xml:space="preserve"> </w:t>
            </w:r>
            <w:r>
              <w:t>che</w:t>
            </w:r>
            <w:r>
              <w:rPr>
                <w:spacing w:val="6"/>
              </w:rPr>
              <w:t xml:space="preserve"> </w:t>
            </w:r>
            <w:r>
              <w:t>avvengono</w:t>
            </w:r>
            <w:r>
              <w:rPr>
                <w:spacing w:val="5"/>
              </w:rPr>
              <w:t xml:space="preserve"> </w:t>
            </w:r>
            <w:r>
              <w:t>nel</w:t>
            </w:r>
            <w:r>
              <w:rPr>
                <w:spacing w:val="6"/>
              </w:rPr>
              <w:t xml:space="preserve"> </w:t>
            </w:r>
            <w:r>
              <w:t>mondo</w:t>
            </w:r>
            <w:r>
              <w:rPr>
                <w:spacing w:val="5"/>
              </w:rPr>
              <w:t xml:space="preserve"> </w:t>
            </w:r>
            <w:r>
              <w:t>dei</w:t>
            </w:r>
            <w:r>
              <w:rPr>
                <w:spacing w:val="9"/>
              </w:rPr>
              <w:t xml:space="preserve"> </w:t>
            </w:r>
            <w:r>
              <w:t>viventi</w:t>
            </w:r>
            <w:r>
              <w:rPr>
                <w:spacing w:val="9"/>
              </w:rPr>
              <w:t xml:space="preserve"> </w:t>
            </w:r>
            <w:r>
              <w:t>(Respirazione</w:t>
            </w:r>
            <w:r>
              <w:rPr>
                <w:spacing w:val="6"/>
              </w:rPr>
              <w:t xml:space="preserve"> </w:t>
            </w:r>
            <w:r>
              <w:t>cellulare,</w:t>
            </w:r>
            <w:r>
              <w:rPr>
                <w:spacing w:val="5"/>
              </w:rPr>
              <w:t xml:space="preserve"> </w:t>
            </w:r>
            <w:r>
              <w:t>fotosintesi</w:t>
            </w:r>
            <w:r>
              <w:rPr>
                <w:spacing w:val="6"/>
              </w:rPr>
              <w:t xml:space="preserve"> </w:t>
            </w:r>
            <w:r>
              <w:t>clorofilliana,</w:t>
            </w:r>
            <w:r>
              <w:rPr>
                <w:spacing w:val="-52"/>
              </w:rPr>
              <w:t xml:space="preserve"> </w:t>
            </w:r>
            <w:r>
              <w:t>fermentazione</w:t>
            </w:r>
            <w:r>
              <w:rPr>
                <w:spacing w:val="13"/>
              </w:rPr>
              <w:t xml:space="preserve"> </w:t>
            </w:r>
            <w:r>
              <w:t>alcolica).</w:t>
            </w:r>
            <w:r>
              <w:rPr>
                <w:spacing w:val="16"/>
              </w:rPr>
              <w:t xml:space="preserve"> </w:t>
            </w:r>
            <w:r>
              <w:rPr>
                <w:b/>
              </w:rPr>
              <w:t>Le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trasformazioni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chimiche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nei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processi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produttivi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e</w:t>
            </w:r>
            <w:r>
              <w:rPr>
                <w:b/>
                <w:spacing w:val="15"/>
              </w:rPr>
              <w:t xml:space="preserve"> </w:t>
            </w:r>
            <w:r>
              <w:rPr>
                <w:b/>
              </w:rPr>
              <w:t>l’economia</w:t>
            </w:r>
            <w:r>
              <w:rPr>
                <w:b/>
                <w:spacing w:val="14"/>
              </w:rPr>
              <w:t xml:space="preserve"> </w:t>
            </w:r>
            <w:r>
              <w:rPr>
                <w:b/>
              </w:rPr>
              <w:t>circolare.</w:t>
            </w:r>
            <w:r>
              <w:rPr>
                <w:b/>
                <w:spacing w:val="16"/>
              </w:rPr>
              <w:t xml:space="preserve"> </w:t>
            </w:r>
            <w:r>
              <w:rPr>
                <w:rFonts w:ascii="Calibri" w:hAnsi="Calibri"/>
                <w:b/>
              </w:rPr>
              <w:t>Le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fasi</w:t>
            </w:r>
            <w:r>
              <w:rPr>
                <w:rFonts w:ascii="Calibri" w:hAnsi="Calibri"/>
                <w:b/>
                <w:spacing w:val="5"/>
              </w:rPr>
              <w:t xml:space="preserve"> </w:t>
            </w:r>
            <w:r>
              <w:rPr>
                <w:rFonts w:ascii="Calibri" w:hAnsi="Calibri"/>
                <w:b/>
              </w:rPr>
              <w:t>di</w:t>
            </w:r>
            <w:r>
              <w:rPr>
                <w:rFonts w:ascii="Calibri" w:hAnsi="Calibri"/>
                <w:b/>
                <w:spacing w:val="6"/>
              </w:rPr>
              <w:t xml:space="preserve"> </w:t>
            </w:r>
            <w:r>
              <w:rPr>
                <w:rFonts w:ascii="Calibri" w:hAnsi="Calibri"/>
                <w:b/>
              </w:rPr>
              <w:t>produzione</w:t>
            </w:r>
            <w:r>
              <w:rPr>
                <w:rFonts w:ascii="Calibri" w:hAnsi="Calibri"/>
                <w:b/>
                <w:spacing w:val="4"/>
              </w:rPr>
              <w:t xml:space="preserve"> </w:t>
            </w:r>
            <w:r>
              <w:rPr>
                <w:rFonts w:ascii="Calibri" w:hAnsi="Calibri"/>
                <w:b/>
              </w:rPr>
              <w:t>del</w:t>
            </w:r>
            <w:r>
              <w:rPr>
                <w:rFonts w:ascii="Calibri" w:hAnsi="Calibri"/>
                <w:b/>
                <w:spacing w:val="4"/>
              </w:rPr>
              <w:t xml:space="preserve"> </w:t>
            </w:r>
            <w:r>
              <w:rPr>
                <w:rFonts w:ascii="Calibri" w:hAnsi="Calibri"/>
                <w:b/>
              </w:rPr>
              <w:t>pane:</w:t>
            </w:r>
            <w:r>
              <w:rPr>
                <w:rFonts w:ascii="Calibri" w:hAnsi="Calibri"/>
                <w:b/>
                <w:spacing w:val="5"/>
              </w:rPr>
              <w:t xml:space="preserve"> </w:t>
            </w:r>
            <w:r>
              <w:rPr>
                <w:rFonts w:ascii="Calibri" w:hAnsi="Calibri"/>
                <w:b/>
              </w:rPr>
              <w:t>l'</w:t>
            </w:r>
            <w:r>
              <w:rPr>
                <w:rFonts w:ascii="Calibri" w:hAnsi="Calibri"/>
              </w:rPr>
              <w:t>impastamento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formazione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del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glutine,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lievitazione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fermentazione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alcolica,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la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cottura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le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trasformazioni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rPr>
                <w:rFonts w:ascii="Calibri" w:hAnsi="Calibri"/>
              </w:rPr>
              <w:t>chimiche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ad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essa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correlate.</w:t>
            </w:r>
            <w:r>
              <w:rPr>
                <w:rFonts w:ascii="Calibri" w:hAnsi="Calibri"/>
                <w:spacing w:val="36"/>
              </w:rPr>
              <w:t xml:space="preserve"> </w:t>
            </w:r>
            <w:r>
              <w:t>Rischi</w:t>
            </w:r>
            <w:r>
              <w:rPr>
                <w:spacing w:val="37"/>
              </w:rPr>
              <w:t xml:space="preserve"> </w:t>
            </w:r>
            <w:r>
              <w:t>e</w:t>
            </w:r>
            <w:r>
              <w:rPr>
                <w:spacing w:val="37"/>
              </w:rPr>
              <w:t xml:space="preserve"> </w:t>
            </w:r>
            <w:r>
              <w:t>vantaggi</w:t>
            </w:r>
            <w:r>
              <w:rPr>
                <w:spacing w:val="37"/>
              </w:rPr>
              <w:t xml:space="preserve"> </w:t>
            </w:r>
            <w:r>
              <w:t>della</w:t>
            </w:r>
            <w:r>
              <w:rPr>
                <w:spacing w:val="37"/>
              </w:rPr>
              <w:t xml:space="preserve"> </w:t>
            </w:r>
            <w:r>
              <w:t>chimica.</w:t>
            </w:r>
            <w:r>
              <w:rPr>
                <w:spacing w:val="37"/>
              </w:rPr>
              <w:t xml:space="preserve"> </w:t>
            </w:r>
            <w:r>
              <w:t>La</w:t>
            </w:r>
            <w:r>
              <w:rPr>
                <w:spacing w:val="-52"/>
              </w:rPr>
              <w:t xml:space="preserve"> </w:t>
            </w:r>
            <w:r>
              <w:t>chimica</w:t>
            </w:r>
            <w:r>
              <w:rPr>
                <w:spacing w:val="-1"/>
              </w:rPr>
              <w:t xml:space="preserve"> </w:t>
            </w:r>
            <w:r>
              <w:t>sostenibile.</w:t>
            </w:r>
          </w:p>
          <w:p w:rsidR="00590DDD" w:rsidRDefault="006A2412">
            <w:pPr>
              <w:pStyle w:val="TableParagraph"/>
              <w:spacing w:before="1"/>
              <w:ind w:right="90" w:hanging="3"/>
            </w:pPr>
            <w:r>
              <w:rPr>
                <w:b/>
              </w:rPr>
              <w:t xml:space="preserve">Compito di realtà </w:t>
            </w: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</w:rPr>
              <w:t xml:space="preserve"> 2: </w:t>
            </w:r>
            <w:r>
              <w:t>Creare una mappa concettuale sul riciclo dei rifiuti e, facendo riferimento al</w:t>
            </w:r>
            <w:r>
              <w:rPr>
                <w:spacing w:val="1"/>
              </w:rPr>
              <w:t xml:space="preserve"> </w:t>
            </w:r>
            <w:proofErr w:type="spellStart"/>
            <w:r>
              <w:t>Powerpoint</w:t>
            </w:r>
            <w:proofErr w:type="spellEnd"/>
            <w:r>
              <w:t xml:space="preserve"> spiegato in classe sulle trasformazioni chimiche sostenibili, sull’economia circolare e sulla</w:t>
            </w:r>
            <w:r>
              <w:rPr>
                <w:spacing w:val="1"/>
              </w:rPr>
              <w:t xml:space="preserve"> </w:t>
            </w:r>
            <w:r>
              <w:t>“Green</w:t>
            </w:r>
            <w:r>
              <w:rPr>
                <w:spacing w:val="1"/>
              </w:rPr>
              <w:t xml:space="preserve"> </w:t>
            </w:r>
            <w:proofErr w:type="spellStart"/>
            <w:r>
              <w:t>Ch</w:t>
            </w:r>
            <w:r>
              <w:t>emistry</w:t>
            </w:r>
            <w:proofErr w:type="spellEnd"/>
            <w:r>
              <w:t>”</w:t>
            </w:r>
            <w:r>
              <w:rPr>
                <w:spacing w:val="1"/>
              </w:rPr>
              <w:t xml:space="preserve"> </w:t>
            </w:r>
            <w:r>
              <w:t>(integrabile</w:t>
            </w:r>
            <w:r>
              <w:rPr>
                <w:spacing w:val="1"/>
              </w:rPr>
              <w:t xml:space="preserve"> </w:t>
            </w:r>
            <w:r>
              <w:t>anche</w:t>
            </w:r>
            <w:r>
              <w:rPr>
                <w:spacing w:val="1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ricerche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rete),</w:t>
            </w:r>
            <w:r>
              <w:rPr>
                <w:spacing w:val="1"/>
              </w:rPr>
              <w:t xml:space="preserve"> </w:t>
            </w:r>
            <w:r>
              <w:t>individuare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realtà</w:t>
            </w:r>
            <w:r>
              <w:rPr>
                <w:spacing w:val="1"/>
              </w:rPr>
              <w:t xml:space="preserve"> </w:t>
            </w:r>
            <w:r>
              <w:t>virtuose</w:t>
            </w:r>
            <w:r>
              <w:rPr>
                <w:spacing w:val="1"/>
              </w:rPr>
              <w:t xml:space="preserve"> </w:t>
            </w:r>
            <w:r>
              <w:t>del</w:t>
            </w:r>
            <w:r>
              <w:rPr>
                <w:spacing w:val="55"/>
              </w:rPr>
              <w:t xml:space="preserve"> </w:t>
            </w:r>
            <w:r>
              <w:t>nostro</w:t>
            </w:r>
            <w:r>
              <w:rPr>
                <w:spacing w:val="1"/>
              </w:rPr>
              <w:t xml:space="preserve"> </w:t>
            </w:r>
            <w:r>
              <w:t>territorio, che operano nel settore agro-alimentare; infine, dopo aver introdotto brevissimamente il concetto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7"/>
              </w:rPr>
              <w:t xml:space="preserve"> </w:t>
            </w:r>
            <w:r>
              <w:t>spreco</w:t>
            </w:r>
            <w:r>
              <w:rPr>
                <w:spacing w:val="15"/>
              </w:rPr>
              <w:t xml:space="preserve"> </w:t>
            </w:r>
            <w:r>
              <w:t>alimentare,</w:t>
            </w:r>
            <w:r>
              <w:rPr>
                <w:spacing w:val="14"/>
              </w:rPr>
              <w:t xml:space="preserve"> </w:t>
            </w:r>
            <w:r>
              <w:t>proporre</w:t>
            </w:r>
            <w:r>
              <w:rPr>
                <w:spacing w:val="15"/>
              </w:rPr>
              <w:t xml:space="preserve"> </w:t>
            </w:r>
            <w:r>
              <w:t>comportamenti</w:t>
            </w:r>
            <w:r>
              <w:rPr>
                <w:spacing w:val="15"/>
              </w:rPr>
              <w:t xml:space="preserve"> </w:t>
            </w:r>
            <w:r>
              <w:t>individuali</w:t>
            </w:r>
            <w:r>
              <w:rPr>
                <w:spacing w:val="18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famigliari</w:t>
            </w:r>
            <w:r>
              <w:rPr>
                <w:spacing w:val="15"/>
              </w:rPr>
              <w:t xml:space="preserve"> </w:t>
            </w:r>
            <w:r>
              <w:t>che</w:t>
            </w:r>
            <w:r>
              <w:rPr>
                <w:spacing w:val="17"/>
              </w:rPr>
              <w:t xml:space="preserve"> </w:t>
            </w:r>
            <w:r>
              <w:t>possano</w:t>
            </w:r>
            <w:r>
              <w:rPr>
                <w:spacing w:val="17"/>
              </w:rPr>
              <w:t xml:space="preserve"> </w:t>
            </w:r>
            <w:r>
              <w:t>contribuire</w:t>
            </w:r>
            <w:r>
              <w:rPr>
                <w:spacing w:val="14"/>
              </w:rPr>
              <w:t xml:space="preserve"> </w:t>
            </w:r>
            <w:r>
              <w:t>a</w:t>
            </w:r>
            <w:r>
              <w:rPr>
                <w:spacing w:val="17"/>
              </w:rPr>
              <w:t xml:space="preserve"> </w:t>
            </w:r>
            <w:r>
              <w:t>limitarlo,</w:t>
            </w:r>
            <w:r>
              <w:rPr>
                <w:spacing w:val="-5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funzione di</w:t>
            </w:r>
            <w:r>
              <w:rPr>
                <w:spacing w:val="2"/>
              </w:rPr>
              <w:t xml:space="preserve"> </w:t>
            </w:r>
            <w:r>
              <w:t>un’economia più virtuosa e</w:t>
            </w:r>
            <w:r>
              <w:rPr>
                <w:spacing w:val="-3"/>
              </w:rPr>
              <w:t xml:space="preserve"> </w:t>
            </w:r>
            <w:r>
              <w:t>un pianeta</w:t>
            </w:r>
            <w:r>
              <w:rPr>
                <w:spacing w:val="-2"/>
              </w:rPr>
              <w:t xml:space="preserve"> </w:t>
            </w:r>
            <w:r>
              <w:t>più sostenibile.</w:t>
            </w:r>
          </w:p>
          <w:p w:rsidR="00590DDD" w:rsidRDefault="006A2412">
            <w:pPr>
              <w:pStyle w:val="TableParagraph"/>
              <w:spacing w:before="200"/>
              <w:ind w:left="105"/>
              <w:rPr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3: </w:t>
            </w:r>
            <w:proofErr w:type="spellStart"/>
            <w:r>
              <w:rPr>
                <w:sz w:val="28"/>
              </w:rPr>
              <w:t>Mens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sana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corpore</w:t>
            </w:r>
            <w:proofErr w:type="spell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sano</w:t>
            </w:r>
          </w:p>
          <w:p w:rsidR="00590DDD" w:rsidRDefault="006A2412">
            <w:pPr>
              <w:pStyle w:val="TableParagraph"/>
              <w:spacing w:before="200"/>
              <w:ind w:right="129"/>
              <w:jc w:val="left"/>
            </w:pPr>
            <w:r>
              <w:rPr>
                <w:b/>
              </w:rPr>
              <w:t xml:space="preserve">Le reazioni chimiche e l’energia: </w:t>
            </w:r>
            <w:r>
              <w:t>reazioni esotermiche ed endotermiche. Cenni sulla resp</w:t>
            </w:r>
            <w:r>
              <w:t>irazione cellulare</w:t>
            </w:r>
            <w:r>
              <w:rPr>
                <w:spacing w:val="-5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la produzione di</w:t>
            </w:r>
            <w:r>
              <w:rPr>
                <w:spacing w:val="1"/>
              </w:rPr>
              <w:t xml:space="preserve"> </w:t>
            </w:r>
            <w:r>
              <w:t>energia nella cellula.</w:t>
            </w:r>
          </w:p>
          <w:p w:rsidR="00590DDD" w:rsidRDefault="006A2412">
            <w:pPr>
              <w:pStyle w:val="TableParagraph"/>
              <w:ind w:right="396"/>
              <w:jc w:val="left"/>
            </w:pPr>
            <w:r>
              <w:rPr>
                <w:b/>
              </w:rPr>
              <w:t xml:space="preserve">Concetto di acido e base: </w:t>
            </w:r>
            <w:r>
              <w:t xml:space="preserve">definizione di </w:t>
            </w:r>
            <w:proofErr w:type="spellStart"/>
            <w:r>
              <w:t>Bronsted</w:t>
            </w:r>
            <w:proofErr w:type="spellEnd"/>
            <w:r>
              <w:t xml:space="preserve"> e </w:t>
            </w:r>
            <w:proofErr w:type="spellStart"/>
            <w:r>
              <w:t>Lowry</w:t>
            </w:r>
            <w:proofErr w:type="spellEnd"/>
            <w:r>
              <w:t>. Concetto di pH. Misurazioni di pH di alcuni</w:t>
            </w:r>
            <w:r>
              <w:rPr>
                <w:spacing w:val="-52"/>
              </w:rPr>
              <w:t xml:space="preserve"> </w:t>
            </w:r>
            <w:r>
              <w:t>alimenti con</w:t>
            </w:r>
            <w:r>
              <w:rPr>
                <w:spacing w:val="-4"/>
              </w:rPr>
              <w:t xml:space="preserve"> </w:t>
            </w:r>
            <w:r>
              <w:t>l'uso</w:t>
            </w:r>
            <w:r>
              <w:rPr>
                <w:spacing w:val="-1"/>
              </w:rPr>
              <w:t xml:space="preserve"> </w:t>
            </w:r>
            <w:r>
              <w:t>degli indicatori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del piaccametro. Acidi,</w:t>
            </w:r>
            <w:r>
              <w:rPr>
                <w:spacing w:val="-1"/>
              </w:rPr>
              <w:t xml:space="preserve"> </w:t>
            </w:r>
            <w:r>
              <w:t>basi e</w:t>
            </w:r>
            <w:r>
              <w:rPr>
                <w:spacing w:val="-3"/>
              </w:rPr>
              <w:t xml:space="preserve"> </w:t>
            </w:r>
            <w:r>
              <w:t>reazioni</w:t>
            </w:r>
            <w:r>
              <w:rPr>
                <w:spacing w:val="-3"/>
              </w:rPr>
              <w:t xml:space="preserve"> </w:t>
            </w:r>
            <w:r>
              <w:t>di neutralizzazione.</w:t>
            </w:r>
          </w:p>
          <w:p w:rsidR="00590DDD" w:rsidRDefault="006A2412">
            <w:pPr>
              <w:pStyle w:val="TableParagraph"/>
              <w:ind w:right="931"/>
              <w:jc w:val="left"/>
            </w:pPr>
            <w:r>
              <w:rPr>
                <w:b/>
              </w:rPr>
              <w:t xml:space="preserve">Il pH del sangue e l'acidosi metabolica: </w:t>
            </w:r>
            <w:r>
              <w:t>le cause e i sintomi dell'acidosi metabolica. l’importanza</w:t>
            </w:r>
            <w:r>
              <w:rPr>
                <w:spacing w:val="-52"/>
              </w:rPr>
              <w:t xml:space="preserve"> </w:t>
            </w:r>
            <w:r>
              <w:t>dell’equilibrio acido-base nello sportivo. Attività fisica, ATP ed acido lattico. Cibi acidificanti ed</w:t>
            </w:r>
            <w:r>
              <w:rPr>
                <w:spacing w:val="1"/>
              </w:rPr>
              <w:t xml:space="preserve"> </w:t>
            </w:r>
            <w:r>
              <w:t>alcalinizzanti.</w:t>
            </w:r>
            <w:r>
              <w:rPr>
                <w:spacing w:val="-4"/>
              </w:rPr>
              <w:t xml:space="preserve"> </w:t>
            </w:r>
            <w:r>
              <w:t>Il PRAL</w:t>
            </w:r>
            <w:r>
              <w:rPr>
                <w:spacing w:val="-2"/>
              </w:rPr>
              <w:t xml:space="preserve"> </w:t>
            </w:r>
            <w:r>
              <w:t>(</w:t>
            </w:r>
            <w:proofErr w:type="spellStart"/>
            <w:r>
              <w:t>Potenti</w:t>
            </w:r>
            <w:r>
              <w:t>al</w:t>
            </w:r>
            <w:proofErr w:type="spellEnd"/>
            <w:r>
              <w:t xml:space="preserve"> </w:t>
            </w:r>
            <w:proofErr w:type="spellStart"/>
            <w:r>
              <w:t>Renal</w:t>
            </w:r>
            <w:proofErr w:type="spellEnd"/>
            <w:r>
              <w:rPr>
                <w:spacing w:val="1"/>
              </w:rPr>
              <w:t xml:space="preserve"> </w:t>
            </w:r>
            <w:r>
              <w:t>Acid</w:t>
            </w:r>
            <w:r>
              <w:rPr>
                <w:spacing w:val="-1"/>
              </w:rPr>
              <w:t xml:space="preserve"> </w:t>
            </w:r>
            <w:proofErr w:type="spellStart"/>
            <w:r>
              <w:t>Load</w:t>
            </w:r>
            <w:proofErr w:type="spellEnd"/>
            <w:r>
              <w:rPr>
                <w:spacing w:val="-4"/>
              </w:rPr>
              <w:t xml:space="preserve"> </w:t>
            </w:r>
            <w:r>
              <w:t>).</w:t>
            </w:r>
            <w:r>
              <w:rPr>
                <w:spacing w:val="-1"/>
              </w:rPr>
              <w:t xml:space="preserve"> </w:t>
            </w:r>
            <w:r>
              <w:t>L'importanza</w:t>
            </w:r>
            <w:r>
              <w:rPr>
                <w:spacing w:val="-1"/>
              </w:rPr>
              <w:t xml:space="preserve"> </w:t>
            </w:r>
            <w:r>
              <w:t>dello stile</w:t>
            </w:r>
            <w:r>
              <w:rPr>
                <w:spacing w:val="-1"/>
              </w:rPr>
              <w:t xml:space="preserve"> </w:t>
            </w:r>
            <w:r>
              <w:t>di vita.</w:t>
            </w:r>
          </w:p>
          <w:p w:rsidR="00590DDD" w:rsidRDefault="006A2412">
            <w:pPr>
              <w:pStyle w:val="TableParagraph"/>
              <w:ind w:right="129" w:hanging="3"/>
              <w:jc w:val="left"/>
            </w:pPr>
            <w:r>
              <w:rPr>
                <w:b/>
              </w:rPr>
              <w:t xml:space="preserve">Compito di realtà </w:t>
            </w: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</w:rPr>
              <w:t xml:space="preserve"> 3: </w:t>
            </w:r>
            <w:r>
              <w:t>Creare una brochure che metta in correlazione il pH, l’acidosi metabolica,</w:t>
            </w:r>
            <w:r>
              <w:rPr>
                <w:spacing w:val="1"/>
              </w:rPr>
              <w:t xml:space="preserve"> </w:t>
            </w:r>
            <w:r>
              <w:t>l’equilibrio acido-base</w:t>
            </w:r>
            <w:r>
              <w:rPr>
                <w:spacing w:val="1"/>
              </w:rPr>
              <w:t xml:space="preserve"> </w:t>
            </w:r>
            <w:r>
              <w:t>e gli alimenti scelti in funzione del PRAL, in funzione di un corretto e sano</w:t>
            </w:r>
            <w:r>
              <w:t xml:space="preserve"> stile di</w:t>
            </w:r>
            <w:r>
              <w:rPr>
                <w:spacing w:val="-52"/>
              </w:rPr>
              <w:t xml:space="preserve"> </w:t>
            </w:r>
            <w:r>
              <w:t>vita</w:t>
            </w:r>
          </w:p>
        </w:tc>
      </w:tr>
    </w:tbl>
    <w:p w:rsidR="00590DDD" w:rsidRDefault="00590DDD">
      <w:pPr>
        <w:sectPr w:rsidR="00590DDD">
          <w:pgSz w:w="11910" w:h="16840"/>
          <w:pgMar w:top="1400" w:right="1100" w:bottom="280" w:left="80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778"/>
      </w:tblGrid>
      <w:tr w:rsidR="00590DDD">
        <w:trPr>
          <w:trHeight w:val="13511"/>
        </w:trPr>
        <w:tc>
          <w:tcPr>
            <w:tcW w:w="9778" w:type="dxa"/>
          </w:tcPr>
          <w:p w:rsidR="00590DDD" w:rsidRDefault="00590DDD">
            <w:pPr>
              <w:pStyle w:val="TableParagraph"/>
              <w:ind w:left="0"/>
              <w:jc w:val="left"/>
              <w:rPr>
                <w:sz w:val="30"/>
              </w:rPr>
            </w:pPr>
          </w:p>
          <w:p w:rsidR="00590DDD" w:rsidRDefault="00590DDD">
            <w:pPr>
              <w:pStyle w:val="TableParagraph"/>
              <w:ind w:left="0"/>
              <w:jc w:val="left"/>
              <w:rPr>
                <w:sz w:val="30"/>
              </w:rPr>
            </w:pPr>
          </w:p>
          <w:p w:rsidR="00590DDD" w:rsidRDefault="006A2412">
            <w:pPr>
              <w:pStyle w:val="TableParagraph"/>
              <w:spacing w:before="215"/>
              <w:ind w:left="105"/>
              <w:jc w:val="left"/>
              <w:rPr>
                <w:sz w:val="28"/>
              </w:rPr>
            </w:pPr>
            <w:r>
              <w:rPr>
                <w:b/>
                <w:sz w:val="28"/>
              </w:rPr>
              <w:t>UDA</w:t>
            </w:r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N°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4: </w:t>
            </w:r>
            <w:r>
              <w:rPr>
                <w:sz w:val="28"/>
              </w:rPr>
              <w:t>Turismo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intercultura,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fonte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 ricchezza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di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sviluppo</w:t>
            </w:r>
          </w:p>
          <w:p w:rsidR="00590DDD" w:rsidRDefault="006A2412">
            <w:pPr>
              <w:pStyle w:val="TableParagraph"/>
              <w:spacing w:before="199"/>
              <w:ind w:right="93"/>
            </w:pPr>
            <w:r>
              <w:rPr>
                <w:b/>
              </w:rPr>
              <w:t xml:space="preserve">Dagli atomi alle molecole: </w:t>
            </w:r>
            <w:r>
              <w:t>generalità sulla struttura dell’atomo; modello atomico a gusci; la regola del 2, 8,</w:t>
            </w:r>
            <w:r>
              <w:rPr>
                <w:spacing w:val="-52"/>
              </w:rPr>
              <w:t xml:space="preserve"> </w:t>
            </w:r>
            <w:r>
              <w:t>8 e la regola dell’ottetto; legame ionico,   covalente puro e covalente polare; Le molecole degli elementi e</w:t>
            </w:r>
            <w:r>
              <w:rPr>
                <w:spacing w:val="1"/>
              </w:rPr>
              <w:t xml:space="preserve"> </w:t>
            </w:r>
            <w:r>
              <w:t>dei composti;</w:t>
            </w:r>
          </w:p>
          <w:p w:rsidR="00590DDD" w:rsidRDefault="006A2412">
            <w:pPr>
              <w:pStyle w:val="TableParagraph"/>
              <w:ind w:left="108" w:right="93" w:hanging="1"/>
            </w:pPr>
            <w:r>
              <w:rPr>
                <w:b/>
              </w:rPr>
              <w:t xml:space="preserve">La formule in chimica organica: </w:t>
            </w:r>
            <w:r>
              <w:t>formula molecolare, condensata, razionale, di struttura e topologica. I</w:t>
            </w:r>
            <w:r>
              <w:rPr>
                <w:spacing w:val="1"/>
              </w:rPr>
              <w:t xml:space="preserve"> </w:t>
            </w:r>
            <w:r>
              <w:t>legami del carbonio dell'idro</w:t>
            </w:r>
            <w:r>
              <w:t>geno, dell'ossigeno e dell'azoto, i principali elementi dei principi alimentari.</w:t>
            </w:r>
            <w:r>
              <w:rPr>
                <w:spacing w:val="1"/>
              </w:rPr>
              <w:t xml:space="preserve"> </w:t>
            </w:r>
            <w:r>
              <w:t>Generalità sui lipidi: struttura degli acidi grassi saturi e insaturi. Particolare riferimento alla composizione</w:t>
            </w:r>
            <w:r>
              <w:rPr>
                <w:spacing w:val="1"/>
              </w:rPr>
              <w:t xml:space="preserve"> </w:t>
            </w:r>
            <w:r>
              <w:t>chimica</w:t>
            </w:r>
            <w:r>
              <w:rPr>
                <w:spacing w:val="-1"/>
              </w:rPr>
              <w:t xml:space="preserve"> </w:t>
            </w:r>
            <w:r>
              <w:t>dell'olio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oliva extravergine.</w:t>
            </w:r>
          </w:p>
          <w:p w:rsidR="00590DDD" w:rsidRDefault="006A2412">
            <w:pPr>
              <w:pStyle w:val="TableParagraph"/>
              <w:ind w:right="92"/>
            </w:pPr>
            <w:r>
              <w:rPr>
                <w:b/>
              </w:rPr>
              <w:t>Compito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realtà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N°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4:</w:t>
            </w:r>
            <w:r>
              <w:rPr>
                <w:b/>
                <w:spacing w:val="1"/>
              </w:rPr>
              <w:t xml:space="preserve"> </w:t>
            </w:r>
            <w:r>
              <w:t>Creare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brochure</w:t>
            </w:r>
            <w:r>
              <w:rPr>
                <w:spacing w:val="1"/>
              </w:rPr>
              <w:t xml:space="preserve"> </w:t>
            </w:r>
            <w:r>
              <w:t>che</w:t>
            </w:r>
            <w:r>
              <w:rPr>
                <w:spacing w:val="1"/>
              </w:rPr>
              <w:t xml:space="preserve"> </w:t>
            </w:r>
            <w:r>
              <w:t>metta</w:t>
            </w:r>
            <w:r>
              <w:rPr>
                <w:spacing w:val="1"/>
              </w:rPr>
              <w:t xml:space="preserve"> </w:t>
            </w:r>
            <w:r>
              <w:t>in</w:t>
            </w:r>
            <w:r>
              <w:rPr>
                <w:spacing w:val="1"/>
              </w:rPr>
              <w:t xml:space="preserve"> </w:t>
            </w:r>
            <w:r>
              <w:t>risalto</w:t>
            </w:r>
            <w:r>
              <w:rPr>
                <w:spacing w:val="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composizione</w:t>
            </w:r>
            <w:r>
              <w:rPr>
                <w:spacing w:val="1"/>
              </w:rPr>
              <w:t xml:space="preserve"> </w:t>
            </w:r>
            <w:r>
              <w:t>chimica,</w:t>
            </w:r>
            <w:r>
              <w:rPr>
                <w:spacing w:val="55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caratteristiche</w:t>
            </w:r>
            <w:r>
              <w:rPr>
                <w:spacing w:val="1"/>
              </w:rPr>
              <w:t xml:space="preserve"> </w:t>
            </w:r>
            <w:r>
              <w:t>organolettiche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1"/>
              </w:rPr>
              <w:t xml:space="preserve"> </w:t>
            </w:r>
            <w:r>
              <w:t>proprietà</w:t>
            </w:r>
            <w:r>
              <w:rPr>
                <w:spacing w:val="1"/>
              </w:rPr>
              <w:t xml:space="preserve"> </w:t>
            </w:r>
            <w:r>
              <w:t>nutrizionali</w:t>
            </w:r>
            <w:r>
              <w:rPr>
                <w:spacing w:val="1"/>
              </w:rPr>
              <w:t xml:space="preserve"> </w:t>
            </w:r>
            <w:r>
              <w:t>dell’olio</w:t>
            </w:r>
            <w:r>
              <w:rPr>
                <w:spacing w:val="1"/>
              </w:rPr>
              <w:t xml:space="preserve"> </w:t>
            </w:r>
            <w:r>
              <w:t>extravergine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55"/>
              </w:rPr>
              <w:t xml:space="preserve"> </w:t>
            </w:r>
            <w:r>
              <w:t>oliva</w:t>
            </w:r>
            <w:r>
              <w:rPr>
                <w:spacing w:val="55"/>
              </w:rPr>
              <w:t xml:space="preserve"> </w:t>
            </w:r>
            <w:r>
              <w:t>prodotto</w:t>
            </w:r>
            <w:r>
              <w:rPr>
                <w:spacing w:val="55"/>
              </w:rPr>
              <w:t xml:space="preserve"> </w:t>
            </w:r>
            <w:r>
              <w:t>nel</w:t>
            </w:r>
            <w:r>
              <w:rPr>
                <w:spacing w:val="1"/>
              </w:rPr>
              <w:t xml:space="preserve"> </w:t>
            </w:r>
            <w:r>
              <w:t>territorio</w:t>
            </w:r>
            <w:r>
              <w:rPr>
                <w:spacing w:val="-4"/>
              </w:rPr>
              <w:t xml:space="preserve"> </w:t>
            </w:r>
            <w:r>
              <w:t>trapanese</w:t>
            </w:r>
            <w:r>
              <w:rPr>
                <w:spacing w:val="-3"/>
              </w:rPr>
              <w:t xml:space="preserve"> </w:t>
            </w:r>
            <w:r>
              <w:t>(con</w:t>
            </w:r>
            <w:r>
              <w:rPr>
                <w:spacing w:val="-3"/>
              </w:rPr>
              <w:t xml:space="preserve"> </w:t>
            </w:r>
            <w:r>
              <w:t>particolare</w:t>
            </w:r>
            <w:r>
              <w:rPr>
                <w:spacing w:val="-3"/>
              </w:rPr>
              <w:t xml:space="preserve"> </w:t>
            </w:r>
            <w:r>
              <w:t>riferimento</w:t>
            </w:r>
            <w:r>
              <w:rPr>
                <w:spacing w:val="-1"/>
              </w:rPr>
              <w:t xml:space="preserve"> </w:t>
            </w:r>
            <w:r>
              <w:t>alla struttura</w:t>
            </w:r>
            <w:r>
              <w:rPr>
                <w:spacing w:val="-1"/>
              </w:rPr>
              <w:t xml:space="preserve"> </w:t>
            </w:r>
            <w:r>
              <w:t>degli acidi</w:t>
            </w:r>
            <w:r>
              <w:rPr>
                <w:spacing w:val="1"/>
              </w:rPr>
              <w:t xml:space="preserve"> </w:t>
            </w:r>
            <w:r>
              <w:t>grassi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esso presenti)</w:t>
            </w:r>
          </w:p>
          <w:p w:rsidR="00590DDD" w:rsidRDefault="006A2412">
            <w:pPr>
              <w:pStyle w:val="TableParagraph"/>
              <w:spacing w:before="2"/>
              <w:ind w:left="10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Laboratorio:</w:t>
            </w:r>
          </w:p>
          <w:p w:rsidR="00590DDD" w:rsidRDefault="006A2412">
            <w:pPr>
              <w:pStyle w:val="TableParagraph"/>
              <w:spacing w:before="197" w:line="415" w:lineRule="auto"/>
              <w:ind w:left="105" w:right="3058"/>
              <w:rPr>
                <w:b/>
                <w:sz w:val="24"/>
              </w:rPr>
            </w:pPr>
            <w:r>
              <w:rPr>
                <w:b/>
                <w:sz w:val="24"/>
              </w:rPr>
              <w:t>Norme di sicurezza, classificazione dei reattivi e loro pericolosità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Illustrazione della vetreria e della strumentazione di laboratorio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Visione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classificazione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elementi chimici</w:t>
            </w:r>
          </w:p>
          <w:p w:rsidR="00590DDD" w:rsidRDefault="006A2412">
            <w:pPr>
              <w:pStyle w:val="TableParagraph"/>
              <w:spacing w:line="412" w:lineRule="auto"/>
              <w:ind w:left="105" w:right="28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Miscugli omogenei ed eterogenei (soluzioni, sospensioni, emulsioni)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Separazione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sale/sabbia</w:t>
            </w:r>
          </w:p>
          <w:p w:rsidR="00590DDD" w:rsidRDefault="006A2412">
            <w:pPr>
              <w:pStyle w:val="TableParagraph"/>
              <w:spacing w:line="412" w:lineRule="auto"/>
              <w:ind w:left="105" w:right="66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Separazione iodio – carbonio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Estrazione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solvente</w:t>
            </w:r>
          </w:p>
          <w:p w:rsidR="00590DDD" w:rsidRDefault="006A2412">
            <w:pPr>
              <w:pStyle w:val="TableParagraph"/>
              <w:spacing w:before="1" w:line="415" w:lineRule="auto"/>
              <w:ind w:left="105" w:right="28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Distillazione semplice del vino e di una soluzione di KMnO4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Classificazione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delle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reazioni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chimiche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loro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“sintomi”</w:t>
            </w:r>
          </w:p>
          <w:p w:rsidR="00590DDD" w:rsidRDefault="006A2412">
            <w:pPr>
              <w:pStyle w:val="TableParagraph"/>
              <w:spacing w:line="412" w:lineRule="auto"/>
              <w:ind w:left="105" w:right="93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fermentazione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alcolica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utilizzando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glucosio/saccarosio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lievito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birra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Costruzione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 molecole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con l’ausilio dei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modelli molecolari</w:t>
            </w:r>
          </w:p>
          <w:p w:rsidR="00590DDD" w:rsidRPr="00B544B7" w:rsidRDefault="006A2412" w:rsidP="00B544B7">
            <w:pPr>
              <w:pStyle w:val="TableParagraph"/>
              <w:spacing w:before="1" w:line="412" w:lineRule="auto"/>
              <w:ind w:left="105" w:right="364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Determinazione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pH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alcuni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alimenti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l'uso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degli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indicatori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piaccametro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Reazione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di sapon</w:t>
            </w:r>
            <w:r>
              <w:rPr>
                <w:b/>
                <w:sz w:val="24"/>
              </w:rPr>
              <w:t>ificazione</w:t>
            </w:r>
          </w:p>
          <w:p w:rsidR="00590DDD" w:rsidRDefault="006A2412">
            <w:pPr>
              <w:pStyle w:val="TableParagraph"/>
              <w:spacing w:before="180"/>
              <w:rPr>
                <w:sz w:val="24"/>
              </w:rPr>
            </w:pPr>
            <w:r>
              <w:rPr>
                <w:sz w:val="24"/>
              </w:rPr>
              <w:t>Erice,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11/06/2024</w:t>
            </w:r>
          </w:p>
          <w:p w:rsidR="00590DDD" w:rsidRDefault="006A2412">
            <w:pPr>
              <w:pStyle w:val="TableParagraph"/>
              <w:spacing w:before="199"/>
              <w:ind w:left="0" w:right="1671"/>
              <w:jc w:val="right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docenti</w:t>
            </w:r>
          </w:p>
          <w:p w:rsidR="00B544B7" w:rsidRDefault="00B544B7">
            <w:pPr>
              <w:pStyle w:val="TableParagraph"/>
              <w:spacing w:before="174" w:line="393" w:lineRule="auto"/>
              <w:ind w:left="7329" w:right="1012" w:hanging="308"/>
              <w:jc w:val="right"/>
              <w:rPr>
                <w:rFonts w:ascii="Arial"/>
                <w:i/>
                <w:sz w:val="25"/>
              </w:rPr>
            </w:pPr>
          </w:p>
          <w:p w:rsidR="00590DDD" w:rsidRPr="00B544B7" w:rsidRDefault="00590DDD" w:rsidP="00B544B7"/>
        </w:tc>
      </w:tr>
    </w:tbl>
    <w:p w:rsidR="006A2412" w:rsidRDefault="006A2412"/>
    <w:sectPr w:rsidR="006A2412" w:rsidSect="00590DDD">
      <w:pgSz w:w="11910" w:h="16840"/>
      <w:pgMar w:top="1400" w:right="1100" w:bottom="280" w:left="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590DDD"/>
    <w:rsid w:val="00590DDD"/>
    <w:rsid w:val="006A2412"/>
    <w:rsid w:val="00B20BAE"/>
    <w:rsid w:val="00B5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90DDD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0D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590DDD"/>
  </w:style>
  <w:style w:type="paragraph" w:customStyle="1" w:styleId="TableParagraph">
    <w:name w:val="Table Paragraph"/>
    <w:basedOn w:val="Normale"/>
    <w:uiPriority w:val="1"/>
    <w:qFormat/>
    <w:rsid w:val="00590DDD"/>
    <w:pPr>
      <w:ind w:left="107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</cp:revision>
  <dcterms:created xsi:type="dcterms:W3CDTF">2024-06-21T15:07:00Z</dcterms:created>
  <dcterms:modified xsi:type="dcterms:W3CDTF">2024-06-21T15:26:00Z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2024-06-05T00:00:00Z</vt:filetime>
  </property>
  <property fmtid="{D5CDD505-2E9C-101B-9397-08002B2CF9AE}" pid="3" name="Creator">
    <vt:lpwstr>Acrobat PDFMaker 17 per Word</vt:lpwstr>
  </property>
  <property fmtid="{D5CDD505-2E9C-101B-9397-08002B2CF9AE}" pid="4" name="LastSaved">
    <vt:filetime>2024-06-21T00:00:00Z</vt:filetime>
  </property>
</Properties>
</file>