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003" w:rsidRDefault="00640003" w:rsidP="00640003">
      <w:pPr>
        <w:pStyle w:val="normal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PROGRAMMA  SVOLTO  PER UDA INTERDISCIPLINARI</w:t>
      </w:r>
    </w:p>
    <w:p w:rsidR="00640003" w:rsidRDefault="00640003" w:rsidP="00640003">
      <w:pPr>
        <w:pStyle w:val="normal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LINGUA E LETTERATURA ITALIANA</w:t>
      </w:r>
    </w:p>
    <w:p w:rsidR="00311465" w:rsidRDefault="00640003" w:rsidP="00640003">
      <w:pPr>
        <w:pStyle w:val="normal"/>
        <w:jc w:val="center"/>
      </w:pPr>
      <w:r>
        <w:rPr>
          <w:rFonts w:ascii="Times New Roman" w:eastAsia="Times New Roman" w:hAnsi="Times New Roman" w:cs="Times New Roman"/>
          <w:b/>
          <w:color w:val="000000"/>
        </w:rPr>
        <w:t>CLASSE SECONDA</w:t>
      </w: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640003">
      <w:pPr>
        <w:pStyle w:val="normal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UDA 1 Famiglia, economia e società</w:t>
      </w: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640003">
      <w:pPr>
        <w:pStyle w:val="normal"/>
      </w:pPr>
      <w:r>
        <w:rPr>
          <w:rFonts w:ascii="Arial" w:eastAsia="Arial" w:hAnsi="Arial" w:cs="Arial"/>
          <w:color w:val="000000"/>
          <w:sz w:val="22"/>
          <w:szCs w:val="22"/>
        </w:rPr>
        <w:t>Tecniche di analisi della struttura dei testi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 narrativa e di poesia anche con esercitazioni modello Invalsi.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 regole della sintassi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morfologia: l’articolo, il nome, l’aggettivo, i pronomi, il verbo.</w:t>
      </w:r>
    </w:p>
    <w:p w:rsidR="00311465" w:rsidRDefault="00311465">
      <w:pPr>
        <w:pStyle w:val="normal"/>
        <w:rPr>
          <w:rFonts w:ascii="Arial" w:eastAsia="Arial" w:hAnsi="Arial" w:cs="Arial"/>
          <w:sz w:val="22"/>
          <w:szCs w:val="22"/>
        </w:rPr>
      </w:pPr>
    </w:p>
    <w:p w:rsidR="00311465" w:rsidRDefault="00640003">
      <w:pPr>
        <w:pStyle w:val="normal"/>
      </w:pPr>
      <w:r>
        <w:rPr>
          <w:rFonts w:ascii="Arial" w:eastAsia="Arial" w:hAnsi="Arial" w:cs="Arial"/>
          <w:b/>
          <w:sz w:val="22"/>
          <w:szCs w:val="22"/>
        </w:rPr>
        <w:t xml:space="preserve">UDA 2 </w:t>
      </w:r>
      <w:r>
        <w:rPr>
          <w:rFonts w:ascii="Arial" w:eastAsia="Arial" w:hAnsi="Arial" w:cs="Arial"/>
          <w:b/>
          <w:sz w:val="28"/>
          <w:szCs w:val="28"/>
        </w:rPr>
        <w:t>Conosciamo il nostro territorio, culla di civiltà.</w:t>
      </w:r>
    </w:p>
    <w:p w:rsidR="00311465" w:rsidRDefault="00311465">
      <w:pPr>
        <w:pStyle w:val="normal"/>
        <w:rPr>
          <w:rFonts w:ascii="Arial" w:eastAsia="Arial" w:hAnsi="Arial" w:cs="Arial"/>
          <w:b/>
          <w:sz w:val="28"/>
          <w:szCs w:val="28"/>
        </w:rPr>
      </w:pPr>
    </w:p>
    <w:p w:rsidR="00311465" w:rsidRDefault="00640003">
      <w:pPr>
        <w:pStyle w:val="normal"/>
      </w:pPr>
      <w:r>
        <w:rPr>
          <w:rFonts w:ascii="Arial" w:eastAsia="Arial" w:hAnsi="Arial" w:cs="Arial"/>
          <w:b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Tecniche di analisi della struttura dei testi di narrativa e di poesia anche con esercitazioni modell</w:t>
      </w:r>
      <w:r>
        <w:rPr>
          <w:rFonts w:ascii="Arial" w:eastAsia="Arial" w:hAnsi="Arial" w:cs="Arial"/>
          <w:sz w:val="22"/>
          <w:szCs w:val="22"/>
        </w:rPr>
        <w:t>o Invalsi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Le regole della sintassi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Il testo informativo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sintassi della frase semplice: il soggetto, il predicato, i complementi.</w:t>
      </w:r>
    </w:p>
    <w:p w:rsidR="00311465" w:rsidRDefault="00311465">
      <w:pPr>
        <w:pStyle w:val="normal"/>
        <w:rPr>
          <w:rFonts w:ascii="Arial" w:eastAsia="Arial" w:hAnsi="Arial" w:cs="Arial"/>
          <w:b/>
          <w:sz w:val="28"/>
          <w:szCs w:val="28"/>
        </w:rPr>
      </w:pPr>
    </w:p>
    <w:p w:rsidR="00311465" w:rsidRDefault="00640003">
      <w:pPr>
        <w:pStyle w:val="normal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UDA 3 </w:t>
      </w:r>
      <w:proofErr w:type="spellStart"/>
      <w:r>
        <w:rPr>
          <w:rFonts w:ascii="Arial" w:eastAsia="Arial" w:hAnsi="Arial" w:cs="Arial"/>
          <w:b/>
          <w:sz w:val="26"/>
          <w:szCs w:val="26"/>
        </w:rPr>
        <w:t>Mens</w:t>
      </w:r>
      <w:proofErr w:type="spellEnd"/>
      <w:r>
        <w:rPr>
          <w:rFonts w:ascii="Arial" w:eastAsia="Arial" w:hAnsi="Arial" w:cs="Arial"/>
          <w:b/>
          <w:sz w:val="26"/>
          <w:szCs w:val="26"/>
        </w:rPr>
        <w:t xml:space="preserve"> sana in </w:t>
      </w:r>
      <w:proofErr w:type="spellStart"/>
      <w:r>
        <w:rPr>
          <w:rFonts w:ascii="Arial" w:eastAsia="Arial" w:hAnsi="Arial" w:cs="Arial"/>
          <w:b/>
          <w:sz w:val="26"/>
          <w:szCs w:val="26"/>
        </w:rPr>
        <w:t>corpore</w:t>
      </w:r>
      <w:proofErr w:type="spellEnd"/>
      <w:r>
        <w:rPr>
          <w:rFonts w:ascii="Arial" w:eastAsia="Arial" w:hAnsi="Arial" w:cs="Arial"/>
          <w:b/>
          <w:sz w:val="26"/>
          <w:szCs w:val="26"/>
        </w:rPr>
        <w:t xml:space="preserve"> sano</w:t>
      </w:r>
    </w:p>
    <w:p w:rsidR="00311465" w:rsidRDefault="00311465">
      <w:pPr>
        <w:pStyle w:val="normal"/>
        <w:rPr>
          <w:rFonts w:ascii="Arial" w:eastAsia="Arial" w:hAnsi="Arial" w:cs="Arial"/>
          <w:b/>
          <w:sz w:val="26"/>
          <w:szCs w:val="26"/>
        </w:rPr>
      </w:pPr>
    </w:p>
    <w:p w:rsidR="00311465" w:rsidRDefault="00311465">
      <w:pPr>
        <w:pStyle w:val="normal"/>
        <w:rPr>
          <w:rFonts w:ascii="Arial" w:eastAsia="Arial" w:hAnsi="Arial" w:cs="Arial"/>
          <w:b/>
          <w:sz w:val="22"/>
          <w:szCs w:val="22"/>
        </w:rPr>
      </w:pPr>
    </w:p>
    <w:p w:rsidR="00311465" w:rsidRDefault="00640003">
      <w:pPr>
        <w:pStyle w:val="normal"/>
      </w:pPr>
      <w:r>
        <w:rPr>
          <w:rFonts w:ascii="Arial" w:eastAsia="Arial" w:hAnsi="Arial" w:cs="Arial"/>
          <w:color w:val="000000"/>
          <w:sz w:val="22"/>
          <w:szCs w:val="22"/>
        </w:rPr>
        <w:t>- Testi di narrativa e di poesia</w:t>
      </w:r>
      <w:r>
        <w:rPr>
          <w:rFonts w:ascii="Arial" w:eastAsia="Arial" w:hAnsi="Arial" w:cs="Arial"/>
          <w:sz w:val="22"/>
          <w:szCs w:val="22"/>
        </w:rPr>
        <w:t>- esercitazioni anche con modello Invalsi</w:t>
      </w:r>
    </w:p>
    <w:p w:rsidR="00311465" w:rsidRDefault="00640003">
      <w:pPr>
        <w:pStyle w:val="normal"/>
      </w:pPr>
      <w:r>
        <w:rPr>
          <w:rFonts w:ascii="Arial" w:eastAsia="Arial" w:hAnsi="Arial" w:cs="Arial"/>
          <w:sz w:val="22"/>
          <w:szCs w:val="22"/>
        </w:rPr>
        <w:t>-T</w:t>
      </w:r>
      <w:r>
        <w:rPr>
          <w:rFonts w:ascii="Arial" w:eastAsia="Arial" w:hAnsi="Arial" w:cs="Arial"/>
          <w:color w:val="000000"/>
          <w:sz w:val="22"/>
          <w:szCs w:val="22"/>
        </w:rPr>
        <w:t>ecniche di destrutturazione dei testi poetici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Le regole della sintassi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Il testo argomentativo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sintassi del periodo: la proposizione principale. Le proposizioni coordinate.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Percorso nei “ Promessi Sposi”</w:t>
      </w:r>
    </w:p>
    <w:p w:rsidR="00311465" w:rsidRDefault="00311465">
      <w:pPr>
        <w:pStyle w:val="normal"/>
        <w:rPr>
          <w:rFonts w:ascii="Arial" w:eastAsia="Arial" w:hAnsi="Arial" w:cs="Arial"/>
          <w:b/>
          <w:sz w:val="26"/>
          <w:szCs w:val="26"/>
        </w:rPr>
      </w:pPr>
    </w:p>
    <w:p w:rsidR="00311465" w:rsidRDefault="00640003">
      <w:pPr>
        <w:pStyle w:val="normal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UDA 4 </w:t>
      </w:r>
      <w:r>
        <w:rPr>
          <w:rFonts w:ascii="Arial" w:eastAsia="Arial" w:hAnsi="Arial" w:cs="Arial"/>
          <w:b/>
          <w:sz w:val="28"/>
          <w:szCs w:val="28"/>
        </w:rPr>
        <w:t>Turismo e intercultura, fonte di ricche</w:t>
      </w:r>
      <w:r>
        <w:rPr>
          <w:rFonts w:ascii="Arial" w:eastAsia="Arial" w:hAnsi="Arial" w:cs="Arial"/>
          <w:b/>
          <w:sz w:val="28"/>
          <w:szCs w:val="28"/>
        </w:rPr>
        <w:t>zza e di sviluppo</w:t>
      </w:r>
    </w:p>
    <w:p w:rsidR="00311465" w:rsidRDefault="00640003">
      <w:pPr>
        <w:pStyle w:val="normal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</w:t>
      </w:r>
    </w:p>
    <w:p w:rsidR="00311465" w:rsidRDefault="00640003">
      <w:pPr>
        <w:pStyle w:val="normal"/>
        <w:rPr>
          <w:b/>
        </w:rPr>
      </w:pPr>
      <w:r>
        <w:rPr>
          <w:rFonts w:ascii="Arial" w:eastAsia="Arial" w:hAnsi="Arial" w:cs="Arial"/>
          <w:b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Testi letterari, espositivi sul tema 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-Tecniche di analisi del testo poetico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Le regole della sintassi</w:t>
      </w:r>
    </w:p>
    <w:p w:rsidR="00311465" w:rsidRDefault="00640003">
      <w:pPr>
        <w:pStyle w:val="norma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 proposizioni subordinate</w:t>
      </w:r>
    </w:p>
    <w:p w:rsidR="00311465" w:rsidRDefault="00311465">
      <w:pPr>
        <w:pStyle w:val="normal"/>
        <w:rPr>
          <w:rFonts w:ascii="Arial" w:eastAsia="Arial" w:hAnsi="Arial" w:cs="Arial"/>
          <w:b/>
          <w:sz w:val="22"/>
          <w:szCs w:val="22"/>
        </w:rPr>
      </w:pP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640003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Erice 10-06-2024</w:t>
      </w: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311465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</w:p>
    <w:p w:rsidR="00311465" w:rsidRDefault="00640003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                                                       Il docente</w:t>
      </w:r>
    </w:p>
    <w:p w:rsidR="00311465" w:rsidRDefault="00640003">
      <w:pPr>
        <w:pStyle w:val="normal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                                                </w:t>
      </w:r>
    </w:p>
    <w:sectPr w:rsidR="00311465" w:rsidSect="00311465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311465"/>
    <w:rsid w:val="00311465"/>
    <w:rsid w:val="00640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31146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31146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31146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31146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rsid w:val="0031146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31146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311465"/>
  </w:style>
  <w:style w:type="table" w:customStyle="1" w:styleId="TableNormal">
    <w:name w:val="Table Normal"/>
    <w:rsid w:val="0031146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31146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31146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2024-06-21T09:04:00Z</dcterms:created>
  <dcterms:modified xsi:type="dcterms:W3CDTF">2024-06-21T09:06:00Z</dcterms:modified>
</cp:coreProperties>
</file>