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"/>
        <w:rPr>
          <w:rFonts w:ascii="Times New Roman"/>
          <w:sz w:val="19"/>
        </w:rPr>
      </w:pPr>
    </w:p>
    <w:p>
      <w:pPr>
        <w:pStyle w:val="Heading1"/>
        <w:spacing w:line="292" w:lineRule="auto" w:before="57"/>
        <w:ind w:left="3193" w:right="3302"/>
        <w:jc w:val="center"/>
      </w:pPr>
      <w:r>
        <w:rPr/>
        <w:t>PROGRAMMA</w:t>
      </w:r>
      <w:r>
        <w:rPr>
          <w:spacing w:val="-1"/>
        </w:rPr>
        <w:t> </w:t>
      </w:r>
      <w:r>
        <w:rPr/>
        <w:t>DI</w:t>
      </w:r>
      <w:r>
        <w:rPr>
          <w:spacing w:val="16"/>
        </w:rPr>
        <w:t> </w:t>
      </w:r>
      <w:r>
        <w:rPr/>
        <w:t>MATEMATICA</w:t>
      </w:r>
      <w:r>
        <w:rPr>
          <w:spacing w:val="-47"/>
        </w:rPr>
        <w:t> </w:t>
      </w:r>
      <w:r>
        <w:rPr/>
        <w:t>CLASSE : III</w:t>
      </w:r>
      <w:r>
        <w:rPr>
          <w:spacing w:val="-2"/>
        </w:rPr>
        <w:t> </w:t>
      </w:r>
      <w:r>
        <w:rPr/>
        <w:t>LE</w:t>
      </w:r>
    </w:p>
    <w:p>
      <w:pPr>
        <w:spacing w:line="266" w:lineRule="exact" w:before="0"/>
        <w:ind w:left="3955" w:right="4064" w:firstLine="0"/>
        <w:jc w:val="center"/>
        <w:rPr>
          <w:b/>
          <w:sz w:val="22"/>
        </w:rPr>
      </w:pPr>
      <w:r>
        <w:rPr>
          <w:b/>
          <w:sz w:val="22"/>
        </w:rPr>
        <w:t>a.s.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2023/2024</w:t>
      </w:r>
    </w:p>
    <w:p>
      <w:pPr>
        <w:pStyle w:val="Heading1"/>
        <w:spacing w:before="55"/>
        <w:ind w:left="3190" w:right="3302"/>
        <w:jc w:val="center"/>
      </w:pPr>
      <w:r>
        <w:rPr/>
        <w:t>Prof.</w:t>
      </w:r>
      <w:r>
        <w:rPr>
          <w:spacing w:val="-3"/>
        </w:rPr>
        <w:t> </w:t>
      </w:r>
      <w:r>
        <w:rPr/>
        <w:t>Maria</w:t>
      </w:r>
      <w:r>
        <w:rPr>
          <w:spacing w:val="-2"/>
        </w:rPr>
        <w:t> </w:t>
      </w:r>
      <w:r>
        <w:rPr/>
        <w:t>Fogliana</w:t>
      </w:r>
    </w:p>
    <w:p>
      <w:pPr>
        <w:pStyle w:val="BodyText"/>
        <w:spacing w:before="11"/>
        <w:rPr>
          <w:b/>
          <w:sz w:val="26"/>
        </w:rPr>
      </w:pPr>
    </w:p>
    <w:p>
      <w:pPr>
        <w:spacing w:before="56"/>
        <w:ind w:left="102" w:right="0" w:firstLine="0"/>
        <w:jc w:val="left"/>
        <w:rPr>
          <w:b/>
          <w:sz w:val="22"/>
        </w:rPr>
      </w:pPr>
      <w:r>
        <w:rPr>
          <w:b/>
          <w:sz w:val="22"/>
        </w:rPr>
        <w:t>Riallineamento</w:t>
      </w:r>
    </w:p>
    <w:p>
      <w:pPr>
        <w:pStyle w:val="BodyText"/>
        <w:spacing w:before="10"/>
        <w:rPr>
          <w:b/>
        </w:rPr>
      </w:pPr>
    </w:p>
    <w:p>
      <w:pPr>
        <w:pStyle w:val="BodyText"/>
        <w:ind w:left="102"/>
      </w:pPr>
      <w:r>
        <w:rPr/>
        <w:t>Ripetizione</w:t>
      </w:r>
      <w:r>
        <w:rPr>
          <w:spacing w:val="42"/>
        </w:rPr>
        <w:t> </w:t>
      </w:r>
      <w:r>
        <w:rPr/>
        <w:t>equazioni</w:t>
      </w:r>
      <w:r>
        <w:rPr>
          <w:spacing w:val="42"/>
        </w:rPr>
        <w:t> </w:t>
      </w:r>
      <w:r>
        <w:rPr/>
        <w:t>e</w:t>
      </w:r>
      <w:r>
        <w:rPr>
          <w:spacing w:val="40"/>
        </w:rPr>
        <w:t> </w:t>
      </w:r>
      <w:r>
        <w:rPr/>
        <w:t>disequazioni</w:t>
      </w:r>
      <w:r>
        <w:rPr>
          <w:spacing w:val="42"/>
        </w:rPr>
        <w:t> </w:t>
      </w:r>
      <w:r>
        <w:rPr/>
        <w:t>lineari</w:t>
      </w:r>
      <w:r>
        <w:rPr>
          <w:spacing w:val="40"/>
        </w:rPr>
        <w:t> </w:t>
      </w:r>
      <w:r>
        <w:rPr/>
        <w:t>intere.</w:t>
      </w:r>
      <w:r>
        <w:rPr>
          <w:spacing w:val="42"/>
        </w:rPr>
        <w:t> </w:t>
      </w:r>
      <w:r>
        <w:rPr/>
        <w:t>Ripetizione</w:t>
      </w:r>
      <w:r>
        <w:rPr>
          <w:spacing w:val="38"/>
        </w:rPr>
        <w:t> </w:t>
      </w:r>
      <w:r>
        <w:rPr/>
        <w:t>dei</w:t>
      </w:r>
      <w:r>
        <w:rPr>
          <w:spacing w:val="42"/>
        </w:rPr>
        <w:t> </w:t>
      </w:r>
      <w:r>
        <w:rPr/>
        <w:t>sistemi</w:t>
      </w:r>
      <w:r>
        <w:rPr>
          <w:spacing w:val="40"/>
        </w:rPr>
        <w:t> </w:t>
      </w:r>
      <w:r>
        <w:rPr/>
        <w:t>lineari</w:t>
      </w:r>
      <w:r>
        <w:rPr>
          <w:spacing w:val="40"/>
        </w:rPr>
        <w:t> </w:t>
      </w:r>
      <w:r>
        <w:rPr/>
        <w:t>(metodo</w:t>
      </w:r>
      <w:r>
        <w:rPr>
          <w:spacing w:val="42"/>
        </w:rPr>
        <w:t> </w:t>
      </w:r>
      <w:r>
        <w:rPr/>
        <w:t>di</w:t>
      </w:r>
      <w:r>
        <w:rPr>
          <w:spacing w:val="-47"/>
        </w:rPr>
        <w:t> </w:t>
      </w:r>
      <w:r>
        <w:rPr/>
        <w:t>sostituzione).</w:t>
      </w:r>
    </w:p>
    <w:p>
      <w:pPr>
        <w:pStyle w:val="BodyText"/>
        <w:spacing w:before="8"/>
      </w:pPr>
    </w:p>
    <w:p>
      <w:pPr>
        <w:pStyle w:val="Heading1"/>
      </w:pPr>
      <w:r>
        <w:rPr/>
        <w:t>Scomposizione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polinomi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fattori</w:t>
      </w:r>
    </w:p>
    <w:p>
      <w:pPr>
        <w:pStyle w:val="BodyText"/>
        <w:spacing w:before="10"/>
        <w:rPr>
          <w:b/>
        </w:rPr>
      </w:pPr>
    </w:p>
    <w:p>
      <w:pPr>
        <w:pStyle w:val="BodyText"/>
        <w:spacing w:line="271" w:lineRule="auto"/>
        <w:ind w:left="102" w:right="215"/>
        <w:jc w:val="both"/>
      </w:pPr>
      <w:r>
        <w:rPr/>
        <w:t>Scomposizione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polinomio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raccoglimento</w:t>
      </w:r>
      <w:r>
        <w:rPr>
          <w:spacing w:val="1"/>
        </w:rPr>
        <w:t> </w:t>
      </w:r>
      <w:r>
        <w:rPr/>
        <w:t>totale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raccoglimento</w:t>
      </w:r>
      <w:r>
        <w:rPr>
          <w:spacing w:val="1"/>
        </w:rPr>
        <w:t> </w:t>
      </w:r>
      <w:r>
        <w:rPr/>
        <w:t>parziale;</w:t>
      </w:r>
      <w:r>
        <w:rPr>
          <w:spacing w:val="1"/>
        </w:rPr>
        <w:t> </w:t>
      </w:r>
      <w:r>
        <w:rPr/>
        <w:t>scomposizione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trinomio</w:t>
      </w:r>
      <w:r>
        <w:rPr>
          <w:spacing w:val="1"/>
        </w:rPr>
        <w:t> </w:t>
      </w:r>
      <w:r>
        <w:rPr/>
        <w:t>speciale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trinomio</w:t>
      </w:r>
      <w:r>
        <w:rPr>
          <w:spacing w:val="1"/>
        </w:rPr>
        <w:t> </w:t>
      </w:r>
      <w:r>
        <w:rPr/>
        <w:t>generico;</w:t>
      </w:r>
      <w:r>
        <w:rPr>
          <w:spacing w:val="1"/>
        </w:rPr>
        <w:t> </w:t>
      </w:r>
      <w:r>
        <w:rPr/>
        <w:t>scomposizione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il</w:t>
      </w:r>
      <w:r>
        <w:rPr>
          <w:spacing w:val="1"/>
        </w:rPr>
        <w:t> </w:t>
      </w:r>
      <w:r>
        <w:rPr/>
        <w:t>riconoscimento di prodotti notevoli e di somma e diﬀerenza di cubi. Calcolo di M.C.D. ed m.c.m. di</w:t>
      </w:r>
      <w:r>
        <w:rPr>
          <w:spacing w:val="1"/>
        </w:rPr>
        <w:t> </w:t>
      </w:r>
      <w:r>
        <w:rPr/>
        <w:t>polinomi.</w:t>
      </w:r>
    </w:p>
    <w:p>
      <w:pPr>
        <w:pStyle w:val="BodyText"/>
        <w:spacing w:before="8"/>
      </w:pPr>
    </w:p>
    <w:p>
      <w:pPr>
        <w:pStyle w:val="Heading1"/>
      </w:pPr>
      <w:r>
        <w:rPr/>
        <w:t>Equazioni</w:t>
      </w:r>
      <w:r>
        <w:rPr>
          <w:spacing w:val="33"/>
        </w:rPr>
        <w:t> </w:t>
      </w:r>
      <w:r>
        <w:rPr/>
        <w:t>fratte</w:t>
      </w:r>
    </w:p>
    <w:p>
      <w:pPr>
        <w:pStyle w:val="BodyText"/>
        <w:rPr>
          <w:b/>
          <w:sz w:val="23"/>
        </w:rPr>
      </w:pPr>
    </w:p>
    <w:p>
      <w:pPr>
        <w:pStyle w:val="BodyText"/>
        <w:spacing w:line="280" w:lineRule="auto"/>
        <w:ind w:left="102" w:right="227"/>
        <w:jc w:val="both"/>
      </w:pPr>
      <w:r>
        <w:rPr/>
        <w:t>Frazioni algebriche: condizioni di esistenza, operazioni di base. Risoluzione di un’equazione numerica</w:t>
      </w:r>
      <w:r>
        <w:rPr>
          <w:spacing w:val="1"/>
        </w:rPr>
        <w:t> </w:t>
      </w:r>
      <w:r>
        <w:rPr/>
        <w:t>lineare</w:t>
      </w:r>
      <w:r>
        <w:rPr>
          <w:spacing w:val="2"/>
        </w:rPr>
        <w:t> </w:t>
      </w:r>
      <w:r>
        <w:rPr/>
        <w:t>fratta.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</w:pPr>
      <w:r>
        <w:rPr/>
        <w:t>Equazioni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secondo</w:t>
      </w:r>
      <w:r>
        <w:rPr>
          <w:spacing w:val="-3"/>
        </w:rPr>
        <w:t> </w:t>
      </w:r>
      <w:r>
        <w:rPr/>
        <w:t>grado</w:t>
      </w:r>
    </w:p>
    <w:p>
      <w:pPr>
        <w:pStyle w:val="BodyText"/>
        <w:rPr>
          <w:b/>
          <w:sz w:val="23"/>
        </w:rPr>
      </w:pPr>
    </w:p>
    <w:p>
      <w:pPr>
        <w:pStyle w:val="BodyText"/>
        <w:spacing w:line="276" w:lineRule="auto"/>
        <w:ind w:left="102" w:right="219"/>
        <w:jc w:val="both"/>
      </w:pPr>
      <w:r>
        <w:rPr/>
        <w:t>Definizione e classificazione di un’equazione di secondo grado (completa ovvero incompleta spuria,</w:t>
      </w:r>
      <w:r>
        <w:rPr>
          <w:spacing w:val="1"/>
        </w:rPr>
        <w:t> </w:t>
      </w:r>
      <w:r>
        <w:rPr/>
        <w:t>pura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monomia).</w:t>
      </w:r>
      <w:r>
        <w:rPr>
          <w:spacing w:val="1"/>
        </w:rPr>
        <w:t> </w:t>
      </w:r>
      <w:r>
        <w:rPr/>
        <w:t>Discriminante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formula</w:t>
      </w:r>
      <w:r>
        <w:rPr>
          <w:spacing w:val="1"/>
        </w:rPr>
        <w:t> </w:t>
      </w:r>
      <w:r>
        <w:rPr/>
        <w:t>risolutiva</w:t>
      </w:r>
      <w:r>
        <w:rPr>
          <w:spacing w:val="1"/>
        </w:rPr>
        <w:t> </w:t>
      </w:r>
      <w:r>
        <w:rPr/>
        <w:t>generale.</w:t>
      </w:r>
      <w:r>
        <w:rPr>
          <w:spacing w:val="1"/>
        </w:rPr>
        <w:t> </w:t>
      </w:r>
      <w:r>
        <w:rPr/>
        <w:t>Scomposizione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trinomio</w:t>
      </w:r>
      <w:r>
        <w:rPr>
          <w:spacing w:val="49"/>
        </w:rPr>
        <w:t> </w:t>
      </w:r>
      <w:r>
        <w:rPr/>
        <w:t>di</w:t>
      </w:r>
      <w:r>
        <w:rPr>
          <w:spacing w:val="1"/>
        </w:rPr>
        <w:t> </w:t>
      </w:r>
      <w:r>
        <w:rPr/>
        <w:t>secondo</w:t>
      </w:r>
      <w:r>
        <w:rPr>
          <w:spacing w:val="2"/>
        </w:rPr>
        <w:t> </w:t>
      </w:r>
      <w:r>
        <w:rPr/>
        <w:t>grado.</w:t>
      </w:r>
      <w:r>
        <w:rPr>
          <w:spacing w:val="-2"/>
        </w:rPr>
        <w:t> </w:t>
      </w:r>
      <w:r>
        <w:rPr/>
        <w:t>Risoluzione</w:t>
      </w:r>
      <w:r>
        <w:rPr>
          <w:spacing w:val="1"/>
        </w:rPr>
        <w:t> </w:t>
      </w:r>
      <w:r>
        <w:rPr/>
        <w:t>di un’equazione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secondo grado</w:t>
      </w:r>
      <w:r>
        <w:rPr>
          <w:spacing w:val="-1"/>
        </w:rPr>
        <w:t> </w:t>
      </w:r>
      <w:r>
        <w:rPr/>
        <w:t>fratta.</w:t>
      </w:r>
    </w:p>
    <w:p>
      <w:pPr>
        <w:pStyle w:val="BodyText"/>
      </w:pPr>
    </w:p>
    <w:p>
      <w:pPr>
        <w:pStyle w:val="BodyText"/>
        <w:spacing w:before="3"/>
        <w:rPr>
          <w:sz w:val="23"/>
        </w:rPr>
      </w:pPr>
    </w:p>
    <w:p>
      <w:pPr>
        <w:pStyle w:val="Heading1"/>
      </w:pPr>
      <w:r>
        <w:rPr/>
        <w:t>Parabola</w:t>
      </w:r>
    </w:p>
    <w:p>
      <w:pPr>
        <w:pStyle w:val="BodyText"/>
        <w:spacing w:before="10"/>
        <w:rPr>
          <w:b/>
        </w:rPr>
      </w:pPr>
    </w:p>
    <w:p>
      <w:pPr>
        <w:pStyle w:val="BodyText"/>
        <w:spacing w:line="276" w:lineRule="auto"/>
        <w:ind w:left="102" w:right="215"/>
        <w:jc w:val="both"/>
      </w:pPr>
      <w:r>
        <w:rPr/>
        <w:t>Parabola nello spazio (come conica) e nel piano euclideo. Parabola nel piano cartesiano: equazione di</w:t>
      </w:r>
      <w:r>
        <w:rPr>
          <w:spacing w:val="1"/>
        </w:rPr>
        <w:t> </w:t>
      </w:r>
      <w:r>
        <w:rPr/>
        <w:t>una parabola con asse parallelo all’asse y, concavità e apertura della parabola, asse, fuoco, vertice,</w:t>
      </w:r>
      <w:r>
        <w:rPr>
          <w:spacing w:val="1"/>
        </w:rPr>
        <w:t> </w:t>
      </w:r>
      <w:r>
        <w:rPr/>
        <w:t>direttrice, parabola in posizioni particolari. Parabola e funzione quadratica. Interpretazione grafica di</w:t>
      </w:r>
      <w:r>
        <w:rPr>
          <w:spacing w:val="1"/>
        </w:rPr>
        <w:t> </w:t>
      </w:r>
      <w:r>
        <w:rPr/>
        <w:t>un’equazione</w:t>
      </w:r>
      <w:r>
        <w:rPr>
          <w:spacing w:val="-1"/>
        </w:rPr>
        <w:t> </w:t>
      </w:r>
      <w:r>
        <w:rPr/>
        <w:t>di secondo grado.</w:t>
      </w:r>
    </w:p>
    <w:p>
      <w:pPr>
        <w:pStyle w:val="BodyText"/>
      </w:pPr>
    </w:p>
    <w:p>
      <w:pPr>
        <w:pStyle w:val="Heading1"/>
        <w:spacing w:before="181"/>
      </w:pPr>
      <w:r>
        <w:rPr/>
        <w:t>Disequazioni di</w:t>
      </w:r>
      <w:r>
        <w:rPr>
          <w:spacing w:val="-1"/>
        </w:rPr>
        <w:t> </w:t>
      </w:r>
      <w:r>
        <w:rPr/>
        <w:t>secondo</w:t>
      </w:r>
      <w:r>
        <w:rPr>
          <w:spacing w:val="-2"/>
        </w:rPr>
        <w:t> </w:t>
      </w:r>
      <w:r>
        <w:rPr/>
        <w:t>grado</w:t>
      </w:r>
    </w:p>
    <w:p>
      <w:pPr>
        <w:pStyle w:val="BodyText"/>
        <w:spacing w:line="273" w:lineRule="auto" w:before="36"/>
        <w:ind w:left="102" w:right="386"/>
      </w:pPr>
      <w:r>
        <w:rPr/>
        <w:t>Segno di un trinomio di secondo grado; risoluzione di una disequazione di secondo grado intera con</w:t>
      </w:r>
      <w:r>
        <w:rPr>
          <w:spacing w:val="-47"/>
        </w:rPr>
        <w:t> </w:t>
      </w:r>
      <w:r>
        <w:rPr/>
        <w:t>l’ausilio</w:t>
      </w:r>
      <w:r>
        <w:rPr>
          <w:spacing w:val="1"/>
        </w:rPr>
        <w:t> </w:t>
      </w:r>
      <w:r>
        <w:rPr/>
        <w:t>della</w:t>
      </w:r>
      <w:r>
        <w:rPr>
          <w:spacing w:val="-1"/>
        </w:rPr>
        <w:t> </w:t>
      </w:r>
      <w:r>
        <w:rPr/>
        <w:t>parabola.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ind w:left="102"/>
      </w:pPr>
      <w:r>
        <w:rPr/>
        <w:t>Competenze</w:t>
      </w:r>
      <w:r>
        <w:rPr>
          <w:spacing w:val="-1"/>
        </w:rPr>
        <w:t> </w:t>
      </w:r>
      <w:r>
        <w:rPr/>
        <w:t>digitali:</w:t>
      </w:r>
      <w:r>
        <w:rPr>
          <w:spacing w:val="-1"/>
        </w:rPr>
        <w:t> </w:t>
      </w:r>
      <w:r>
        <w:rPr/>
        <w:t>il</w:t>
      </w:r>
      <w:r>
        <w:rPr>
          <w:spacing w:val="-2"/>
        </w:rPr>
        <w:t> </w:t>
      </w:r>
      <w:r>
        <w:rPr/>
        <w:t>foglio</w:t>
      </w:r>
      <w:r>
        <w:rPr>
          <w:spacing w:val="-3"/>
        </w:rPr>
        <w:t> </w:t>
      </w:r>
      <w:r>
        <w:rPr/>
        <w:t>di</w:t>
      </w:r>
      <w:r>
        <w:rPr>
          <w:spacing w:val="-1"/>
        </w:rPr>
        <w:t> </w:t>
      </w:r>
      <w:r>
        <w:rPr/>
        <w:t>calcolo Excel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tabs>
          <w:tab w:pos="4192" w:val="left" w:leader="none"/>
          <w:tab w:pos="9154" w:val="right" w:leader="none"/>
        </w:tabs>
        <w:spacing w:before="56"/>
        <w:ind w:left="102" w:right="0" w:firstLine="0"/>
        <w:jc w:val="left"/>
        <w:rPr>
          <w:sz w:val="22"/>
        </w:rPr>
      </w:pPr>
      <w:r>
        <w:rPr>
          <w:sz w:val="18"/>
        </w:rPr>
        <w:t>Programmi</w:t>
      </w:r>
      <w:r>
        <w:rPr>
          <w:spacing w:val="-1"/>
          <w:sz w:val="18"/>
        </w:rPr>
        <w:t> </w:t>
      </w:r>
      <w:r>
        <w:rPr>
          <w:sz w:val="18"/>
        </w:rPr>
        <w:t>svolti</w:t>
      </w:r>
      <w:r>
        <w:rPr>
          <w:spacing w:val="-2"/>
          <w:sz w:val="18"/>
        </w:rPr>
        <w:t> </w:t>
      </w:r>
      <w:r>
        <w:rPr>
          <w:sz w:val="18"/>
        </w:rPr>
        <w:t>A.S. 2023/2024</w:t>
        <w:tab/>
        <w:t>Classe</w:t>
      </w:r>
      <w:r>
        <w:rPr>
          <w:spacing w:val="2"/>
          <w:sz w:val="18"/>
        </w:rPr>
        <w:t> </w:t>
      </w:r>
      <w:r>
        <w:rPr>
          <w:sz w:val="18"/>
        </w:rPr>
        <w:t>III</w:t>
      </w:r>
      <w:r>
        <w:rPr>
          <w:spacing w:val="-2"/>
          <w:sz w:val="18"/>
        </w:rPr>
        <w:t> </w:t>
      </w:r>
      <w:r>
        <w:rPr>
          <w:sz w:val="18"/>
        </w:rPr>
        <w:t>LE</w:t>
      </w:r>
      <w:r>
        <w:rPr>
          <w:rFonts w:ascii="Times New Roman"/>
          <w:sz w:val="18"/>
        </w:rPr>
        <w:tab/>
      </w:r>
      <w:r>
        <w:rPr>
          <w:sz w:val="22"/>
        </w:rPr>
        <w:t>1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580" w:bottom="280" w:left="1340" w:right="1160"/>
        </w:sectPr>
      </w:pPr>
    </w:p>
    <w:p>
      <w:pPr>
        <w:pStyle w:val="BodyText"/>
        <w:spacing w:before="4"/>
        <w:rPr>
          <w:sz w:val="16"/>
        </w:rPr>
      </w:pPr>
    </w:p>
    <w:sectPr>
      <w:pgSz w:w="11910" w:h="16840"/>
      <w:pgMar w:top="1580" w:bottom="280" w:left="134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02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letizia la commare</dc:creator>
  <dc:title>Programmi svolti 3LE.docx</dc:title>
  <dcterms:created xsi:type="dcterms:W3CDTF">2024-07-29T08:12:23Z</dcterms:created>
  <dcterms:modified xsi:type="dcterms:W3CDTF">2024-07-29T08:12:23Z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2024-06-14T00:00:00Z</vt:filetime>
  </property>
  <property fmtid="{D5CDD505-2E9C-101B-9397-08002B2CF9AE}" pid="3" name="LastSaved">
    <vt:filetime>2024-07-29T00:00:00Z</vt:filetime>
  </property>
</Properties>
</file>